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097"/>
        <w:gridCol w:w="5098"/>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7401A359" w:rsidR="002719C1" w:rsidRPr="00C71648" w:rsidRDefault="002719C1" w:rsidP="002719C1">
            <w:pPr>
              <w:jc w:val="both"/>
              <w:rPr>
                <w:rFonts w:ascii="Arial" w:hAnsi="Arial" w:cs="Arial"/>
                <w:color w:val="000000" w:themeColor="text1"/>
                <w:sz w:val="18"/>
                <w:szCs w:val="18"/>
              </w:rPr>
            </w:pPr>
            <w:r w:rsidRPr="00C71648">
              <w:rPr>
                <w:rFonts w:ascii="Arial" w:hAnsi="Arial" w:cs="Arial"/>
                <w:b/>
                <w:sz w:val="18"/>
                <w:szCs w:val="18"/>
              </w:rPr>
              <w:t xml:space="preserve">LITGRID AB </w:t>
            </w:r>
            <w:r w:rsidRPr="00C71648">
              <w:rPr>
                <w:rFonts w:ascii="Arial" w:hAnsi="Arial" w:cs="Arial"/>
                <w:bCs/>
                <w:sz w:val="18"/>
                <w:szCs w:val="18"/>
              </w:rPr>
              <w:t xml:space="preserve">(toliau </w:t>
            </w:r>
            <w:r w:rsidRPr="00C71648">
              <w:rPr>
                <w:rFonts w:ascii="Arial" w:hAnsi="Arial" w:cs="Arial"/>
                <w:bCs/>
                <w:color w:val="000000" w:themeColor="text1"/>
                <w:sz w:val="18"/>
                <w:szCs w:val="18"/>
              </w:rPr>
              <w:t xml:space="preserve">– Pirkėjas), </w:t>
            </w:r>
            <w:r w:rsidRPr="00C71648">
              <w:rPr>
                <w:rFonts w:ascii="Arial" w:hAnsi="Arial" w:cs="Arial"/>
                <w:color w:val="000000" w:themeColor="text1"/>
                <w:sz w:val="18"/>
                <w:szCs w:val="18"/>
              </w:rPr>
              <w:t>pagal Lietuvos Respublikos įstatymus įsteigta ir veikianti įmonė, juridinio asmens kodas 302564383, registruotos buveinės adresas Karlo Gustavo Emilio Manerheimo g. 8, LT-05131 Vilnius,  Lietuvos Respublika, apie kurią duomenys kaupiami ir saugomi Lietuvos Respublikos juridinių asmenų registre, atstovaujama [</w:t>
            </w:r>
            <w:r w:rsidRPr="00C71648">
              <w:rPr>
                <w:rFonts w:ascii="Arial" w:hAnsi="Arial" w:cs="Arial"/>
                <w:i/>
                <w:sz w:val="18"/>
                <w:szCs w:val="18"/>
                <w:highlight w:val="lightGray"/>
              </w:rPr>
              <w:t>pareigos, vardas, pavardė</w:t>
            </w:r>
            <w:r w:rsidRPr="00C71648">
              <w:rPr>
                <w:rFonts w:ascii="Arial" w:hAnsi="Arial" w:cs="Arial"/>
                <w:sz w:val="18"/>
                <w:szCs w:val="18"/>
              </w:rPr>
              <w:t xml:space="preserve">], </w:t>
            </w:r>
            <w:r w:rsidRPr="00C71648">
              <w:rPr>
                <w:rFonts w:ascii="Arial" w:hAnsi="Arial" w:cs="Arial"/>
                <w:color w:val="000000" w:themeColor="text1"/>
                <w:sz w:val="18"/>
                <w:szCs w:val="18"/>
              </w:rPr>
              <w:t>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77777777"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701E184A"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22A4D6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w:t>
            </w:r>
            <w:r w:rsidR="004E7EF2">
              <w:rPr>
                <w:rFonts w:ascii="Arial" w:hAnsi="Arial" w:cs="Arial"/>
                <w:color w:val="000000" w:themeColor="text1"/>
                <w:sz w:val="18"/>
                <w:szCs w:val="18"/>
              </w:rPr>
              <w:t>SABIS</w:t>
            </w:r>
            <w:r w:rsidRPr="00C71648">
              <w:rPr>
                <w:rFonts w:ascii="Arial" w:hAnsi="Arial" w:cs="Arial"/>
                <w:color w:val="000000" w:themeColor="text1"/>
                <w:sz w:val="18"/>
                <w:szCs w:val="18"/>
              </w:rPr>
              <w:t xml:space="preserve">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arba per kitą savo pasirinktą informacinę sistemą (pvz.: Subtiekėjas elektroninę sąskaitą faktūrą gali teikti naudodamasis bet kuriuo </w:t>
            </w:r>
            <w:hyperlink r:id="rId11"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tinkle registruotu prieigos tašku (angl. Access Point) naudojančiu </w:t>
            </w:r>
            <w:hyperlink r:id="rId12"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xml:space="preserve"> profilį). Europos elektroninių sąskaitų faktūrų standarto neatitinkančią elektroninę sąskaitą faktūrą Subtiekėjas privalo pateikti, naudodamasis informacinės sistemos </w:t>
            </w:r>
            <w:r w:rsidR="004E7EF2">
              <w:rPr>
                <w:rFonts w:ascii="Arial" w:hAnsi="Arial" w:cs="Arial"/>
                <w:color w:val="000000" w:themeColor="text1"/>
                <w:sz w:val="18"/>
                <w:szCs w:val="18"/>
              </w:rPr>
              <w:t xml:space="preserve">SABIS </w:t>
            </w:r>
            <w:r w:rsidRPr="00C71648">
              <w:rPr>
                <w:rFonts w:ascii="Arial" w:hAnsi="Arial" w:cs="Arial"/>
                <w:color w:val="000000" w:themeColor="text1"/>
                <w:sz w:val="18"/>
                <w:szCs w:val="18"/>
              </w:rPr>
              <w:t xml:space="preserve">priemonėmis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Pirkėjas elektronines sąskaitas faktūras priima ir apdoroja naudodamasis informacinės sistemos </w:t>
            </w:r>
            <w:r w:rsidR="00726332">
              <w:rPr>
                <w:rFonts w:ascii="Arial" w:hAnsi="Arial" w:cs="Arial"/>
                <w:color w:val="000000" w:themeColor="text1"/>
                <w:sz w:val="18"/>
                <w:szCs w:val="18"/>
              </w:rPr>
              <w:t xml:space="preserve">SABIS </w:t>
            </w:r>
            <w:r w:rsidRPr="00C71648">
              <w:rPr>
                <w:rFonts w:ascii="Arial" w:hAnsi="Arial" w:cs="Arial"/>
                <w:color w:val="000000" w:themeColor="text1"/>
                <w:sz w:val="18"/>
                <w:szCs w:val="18"/>
              </w:rPr>
              <w:t>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subtiekimo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4E7EF2" w:rsidRDefault="002719C1" w:rsidP="002719C1">
            <w:pPr>
              <w:pStyle w:val="NormalWeb"/>
              <w:spacing w:before="0" w:beforeAutospacing="0" w:after="0" w:afterAutospacing="0"/>
              <w:jc w:val="both"/>
              <w:rPr>
                <w:rFonts w:ascii="Arial" w:hAnsi="Arial" w:cs="Arial"/>
                <w:color w:val="000000" w:themeColor="text1"/>
                <w:sz w:val="18"/>
                <w:szCs w:val="18"/>
                <w:lang w:val="pt-PT"/>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668"/>
              <w:gridCol w:w="1667"/>
            </w:tblGrid>
            <w:tr w:rsidR="002719C1" w:rsidRPr="00C71648" w14:paraId="606C2DD6" w14:textId="77777777" w:rsidTr="002D574E">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rsidTr="002D574E">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rsidTr="002D574E">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rsidTr="002D574E">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4E7EF2">
              <w:rPr>
                <w:rFonts w:ascii="Arial" w:hAnsi="Arial" w:cs="Arial"/>
                <w:b/>
                <w:color w:val="000000" w:themeColor="text1"/>
                <w:sz w:val="18"/>
                <w:szCs w:val="18"/>
                <w:lang w:val="pt-PT"/>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36244260" w14:textId="77777777" w:rsidR="002719C1" w:rsidRPr="00C71648" w:rsidRDefault="002719C1" w:rsidP="002719C1">
                  <w:pPr>
                    <w:rPr>
                      <w:rFonts w:ascii="Arial" w:hAnsi="Arial" w:cs="Arial"/>
                      <w:b/>
                      <w:bCs/>
                      <w:color w:val="000000" w:themeColor="text1"/>
                      <w:sz w:val="18"/>
                      <w:szCs w:val="18"/>
                    </w:rPr>
                  </w:pPr>
                  <w:r w:rsidRPr="00C71648">
                    <w:rPr>
                      <w:rFonts w:ascii="Arial" w:hAnsi="Arial" w:cs="Arial"/>
                      <w:b/>
                      <w:bCs/>
                      <w:color w:val="000000" w:themeColor="text1"/>
                      <w:sz w:val="18"/>
                      <w:szCs w:val="18"/>
                    </w:rPr>
                    <w:t>LITGRID AB</w:t>
                  </w:r>
                </w:p>
                <w:p w14:paraId="28132E2D" w14:textId="77777777" w:rsidR="002719C1" w:rsidRPr="004E7EF2"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eastAsia="lt-LT"/>
                    </w:rPr>
                    <w:t>Įmonės kodas: 302564383</w:t>
                  </w:r>
                </w:p>
                <w:p w14:paraId="02DF2AE6" w14:textId="77777777" w:rsidR="002719C1" w:rsidRPr="004E7EF2" w:rsidRDefault="002719C1" w:rsidP="002719C1">
                  <w:pPr>
                    <w:rPr>
                      <w:rFonts w:ascii="Arial" w:hAnsi="Arial" w:cs="Arial"/>
                      <w:color w:val="000000" w:themeColor="text1"/>
                      <w:sz w:val="18"/>
                      <w:szCs w:val="18"/>
                      <w:lang w:val="pt-PT" w:eastAsia="lt-LT"/>
                    </w:rPr>
                  </w:pPr>
                  <w:r w:rsidRPr="004E7EF2">
                    <w:rPr>
                      <w:rFonts w:ascii="Arial" w:hAnsi="Arial" w:cs="Arial"/>
                      <w:color w:val="000000" w:themeColor="text1"/>
                      <w:sz w:val="18"/>
                      <w:szCs w:val="18"/>
                      <w:lang w:val="pt-PT" w:eastAsia="lt-LT"/>
                    </w:rPr>
                    <w:t>Adresas: Karlo Gustavo Emilio Manerheimo g. 8,</w:t>
                  </w:r>
                </w:p>
                <w:p w14:paraId="467D760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LT-05131 Vilnius</w:t>
                  </w:r>
                </w:p>
                <w:p w14:paraId="56258E0F"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Tel. +370 707 02171</w:t>
                  </w:r>
                </w:p>
                <w:p w14:paraId="79C7CA09" w14:textId="77777777" w:rsidR="002719C1" w:rsidRPr="00C71648" w:rsidRDefault="002719C1" w:rsidP="002719C1">
                  <w:pPr>
                    <w:rPr>
                      <w:rFonts w:ascii="Arial" w:hAnsi="Arial" w:cs="Arial"/>
                      <w:color w:val="000000" w:themeColor="text1"/>
                      <w:sz w:val="18"/>
                      <w:szCs w:val="18"/>
                      <w:lang w:val="en-US"/>
                    </w:rPr>
                  </w:pPr>
                  <w:r w:rsidRPr="00C71648">
                    <w:rPr>
                      <w:rFonts w:ascii="Arial" w:hAnsi="Arial" w:cs="Arial"/>
                      <w:color w:val="000000" w:themeColor="text1"/>
                      <w:sz w:val="18"/>
                      <w:szCs w:val="18"/>
                    </w:rPr>
                    <w:t>El. p.: info</w:t>
                  </w:r>
                  <w:r w:rsidRPr="00C71648">
                    <w:rPr>
                      <w:rFonts w:ascii="Arial" w:hAnsi="Arial" w:cs="Arial"/>
                      <w:color w:val="000000" w:themeColor="text1"/>
                      <w:sz w:val="18"/>
                      <w:szCs w:val="18"/>
                      <w:lang w:val="en-US"/>
                    </w:rPr>
                    <w:t>@litgrid.eu</w:t>
                  </w:r>
                </w:p>
                <w:p w14:paraId="009EAD64"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A. s. LT242150051000021766</w:t>
                  </w:r>
                </w:p>
                <w:p w14:paraId="626E7B04"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OP Corporate Bank plc Lietuvos filialas</w:t>
                  </w:r>
                </w:p>
                <w:p w14:paraId="4372304E" w14:textId="77777777" w:rsidR="002719C1" w:rsidRPr="00C71648"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val="pt-PT" w:eastAsia="lt-LT"/>
                    </w:rPr>
                    <w:t>(banko kodas 21500)</w:t>
                  </w:r>
                </w:p>
                <w:p w14:paraId="0EB3FC34"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PVM mokėtojo kodas LT100005748413</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lastRenderedPageBreak/>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lastRenderedPageBreak/>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C71648" w14:paraId="788740AE" w14:textId="77777777" w:rsidTr="002D574E">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2D574E">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sz w:val="18"/>
                <w:szCs w:val="18"/>
                <w:lang w:val="en-GB"/>
              </w:rPr>
              <w:t xml:space="preserve">LITGRID AB </w:t>
            </w:r>
            <w:r w:rsidRPr="00C71648">
              <w:rPr>
                <w:rFonts w:ascii="Arial" w:hAnsi="Arial" w:cs="Arial"/>
                <w:bCs/>
                <w:sz w:val="18"/>
                <w:szCs w:val="18"/>
                <w:lang w:val="en-GB"/>
              </w:rPr>
              <w:t xml:space="preserve">(hereinafter </w:t>
            </w:r>
            <w:r w:rsidRPr="00C71648">
              <w:rPr>
                <w:rFonts w:ascii="Arial" w:hAnsi="Arial" w:cs="Arial"/>
                <w:bCs/>
                <w:color w:val="000000" w:themeColor="text1"/>
                <w:sz w:val="18"/>
                <w:szCs w:val="18"/>
                <w:lang w:val="en-GB"/>
              </w:rPr>
              <w:t xml:space="preserve">– the Purchaser), </w:t>
            </w:r>
            <w:r w:rsidRPr="00C71648">
              <w:rPr>
                <w:rFonts w:ascii="Arial" w:hAnsi="Arial" w:cs="Arial"/>
                <w:color w:val="000000" w:themeColor="text1"/>
                <w:sz w:val="18"/>
                <w:szCs w:val="18"/>
                <w:lang w:val="en-GB"/>
              </w:rPr>
              <w:t>the company legally established and operating in accordance with the laws of the Republic of Lithuania, legal entity code 302564383, address of the registered office Karlo Gustavo Emilio Manerheimo Str. 8, LT-05131 Vilnius, Republic of Lithuania, the data of which are collected and stored in the Register of Legal Entities of the Republic of Lithuania, represented by [</w:t>
            </w:r>
            <w:r w:rsidRPr="00C71648">
              <w:rPr>
                <w:rFonts w:ascii="Arial" w:hAnsi="Arial" w:cs="Arial"/>
                <w:i/>
                <w:sz w:val="18"/>
                <w:szCs w:val="18"/>
                <w:highlight w:val="lightGray"/>
                <w:lang w:val="en-GB"/>
              </w:rPr>
              <w:t>position held, forename, surname</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w:t>
            </w:r>
          </w:p>
          <w:p w14:paraId="2C639325"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entered into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Waste Water Management, Energy, Transport or Postal Service (hereinafter – the LP) provides for the right of the sub-supplier to use the direct payment option;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option;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lastRenderedPageBreak/>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to settle directly with him for the services provided/goods supplied/work performed;</w:t>
            </w:r>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and, in order to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Party has performed all legal actions necessary for the Tripartite Agreement to be properly entered into, valid and performed;</w:t>
            </w:r>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(i)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information;</w:t>
            </w:r>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thereof;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the date of entry into force of the Tripartite Agreement, its terms are clear to the Parties and must be enforced by them;</w:t>
            </w:r>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3.1. The amount of each payment to the Sub-supplier is determined by the volume and value of the actually provided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C71648">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comments, and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3933000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w:t>
            </w:r>
            <w:r w:rsidR="00726332">
              <w:rPr>
                <w:rStyle w:val="value"/>
                <w:rFonts w:ascii="Arial" w:hAnsi="Arial" w:cs="Arial"/>
                <w:color w:val="000000" w:themeColor="text1"/>
                <w:sz w:val="18"/>
                <w:szCs w:val="18"/>
                <w:lang w:val="en-GB"/>
              </w:rPr>
              <w:t>SABIS</w:t>
            </w:r>
            <w:r w:rsidRPr="00C71648">
              <w:rPr>
                <w:rStyle w:val="value"/>
                <w:rFonts w:ascii="Arial" w:hAnsi="Arial" w:cs="Arial"/>
                <w:color w:val="000000" w:themeColor="text1"/>
                <w:sz w:val="18"/>
                <w:szCs w:val="18"/>
                <w:lang w:val="en-GB"/>
              </w:rPr>
              <w:t xml:space="preserve"> </w:t>
            </w:r>
            <w:r w:rsidR="00726332">
              <w:rPr>
                <w:rStyle w:val="value"/>
                <w:rFonts w:ascii="Arial" w:hAnsi="Arial" w:cs="Arial"/>
                <w:color w:val="000000" w:themeColor="text1"/>
                <w:sz w:val="18"/>
                <w:szCs w:val="18"/>
                <w:lang w:val="en-GB"/>
              </w:rPr>
              <w:t>(</w:t>
            </w:r>
            <w:r w:rsidR="00726332" w:rsidRPr="00726332">
              <w:rPr>
                <w:rStyle w:val="value"/>
                <w:rFonts w:ascii="Arial" w:hAnsi="Arial" w:cs="Arial"/>
                <w:color w:val="000000" w:themeColor="text1"/>
                <w:sz w:val="18"/>
                <w:szCs w:val="18"/>
                <w:lang w:val="en-GB"/>
              </w:rPr>
              <w:t>https://sabis.nbfc.lt/</w:t>
            </w:r>
            <w:r w:rsidR="00726332">
              <w:rPr>
                <w:rStyle w:val="value"/>
                <w:rFonts w:ascii="Arial" w:hAnsi="Arial" w:cs="Arial"/>
                <w:color w:val="000000" w:themeColor="text1"/>
                <w:sz w:val="18"/>
                <w:szCs w:val="18"/>
                <w:lang w:val="en-GB"/>
              </w:rPr>
              <w:t>)</w:t>
            </w:r>
            <w:r w:rsidRPr="00C71648">
              <w:rPr>
                <w:rStyle w:val="value"/>
                <w:rFonts w:ascii="Arial" w:hAnsi="Arial" w:cs="Arial"/>
                <w:color w:val="000000" w:themeColor="text1"/>
                <w:sz w:val="18"/>
                <w:szCs w:val="18"/>
                <w:lang w:val="en-GB"/>
              </w:rPr>
              <w:t xml:space="preserve"> or through another information system of his choice (for example, the Sub-supplier can submit an electronic invoice using any Access Point registered in the PEPPOL network, that uses </w:t>
            </w:r>
            <w:hyperlink r:id="rId13"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w:t>
            </w:r>
            <w:r w:rsidR="00726332">
              <w:rPr>
                <w:rFonts w:ascii="Arial" w:hAnsi="Arial" w:cs="Arial"/>
                <w:color w:val="000000" w:themeColor="text1"/>
                <w:sz w:val="18"/>
                <w:szCs w:val="18"/>
                <w:lang w:val="en-GB"/>
              </w:rPr>
              <w:t>SABIS</w:t>
            </w:r>
            <w:r w:rsidRPr="00C71648">
              <w:rPr>
                <w:rFonts w:ascii="Arial" w:hAnsi="Arial" w:cs="Arial"/>
                <w:color w:val="000000" w:themeColor="text1"/>
                <w:sz w:val="18"/>
                <w:szCs w:val="18"/>
                <w:lang w:val="en-GB"/>
              </w:rPr>
              <w:t xml:space="preserve"> (</w:t>
            </w:r>
            <w:r w:rsidR="00726332" w:rsidRPr="00726332">
              <w:rPr>
                <w:rFonts w:ascii="Arial" w:hAnsi="Arial" w:cs="Arial"/>
                <w:color w:val="000000" w:themeColor="text1"/>
                <w:sz w:val="18"/>
                <w:szCs w:val="18"/>
                <w:lang w:val="en-GB"/>
              </w:rPr>
              <w:t>https://sabis.nbfc.lt/</w:t>
            </w:r>
            <w:r w:rsidRPr="00C71648">
              <w:rPr>
                <w:rFonts w:ascii="Arial" w:hAnsi="Arial" w:cs="Arial"/>
                <w:color w:val="000000" w:themeColor="text1"/>
                <w:sz w:val="18"/>
                <w:szCs w:val="18"/>
                <w:lang w:val="en-GB"/>
              </w:rPr>
              <w:t xml:space="preserve">).The Purchaser shall accept and process electronic invoices using the tools of the information system </w:t>
            </w:r>
            <w:r w:rsidR="00726332">
              <w:rPr>
                <w:rFonts w:ascii="Arial" w:hAnsi="Arial" w:cs="Arial"/>
                <w:color w:val="000000" w:themeColor="text1"/>
                <w:sz w:val="18"/>
                <w:szCs w:val="18"/>
                <w:lang w:val="en-GB"/>
              </w:rPr>
              <w:t xml:space="preserve">SABIS, </w:t>
            </w:r>
            <w:r w:rsidRPr="00C71648">
              <w:rPr>
                <w:rFonts w:ascii="Arial" w:hAnsi="Arial" w:cs="Arial"/>
                <w:color w:val="000000" w:themeColor="text1"/>
                <w:sz w:val="18"/>
                <w:szCs w:val="18"/>
                <w:lang w:val="en-GB"/>
              </w:rPr>
              <w:t xml:space="preserve">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C71648">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method;</w:t>
            </w:r>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writing;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C71648" w14:paraId="37132D43" w14:textId="77777777" w:rsidTr="002D574E">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rsidTr="002D574E">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(position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(position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(position held, forename and surname)</w:t>
                  </w:r>
                </w:p>
              </w:tc>
            </w:tr>
            <w:tr w:rsidR="002719C1" w:rsidRPr="00C71648" w14:paraId="5ED4C2F3" w14:textId="77777777" w:rsidTr="002D574E">
              <w:tc>
                <w:tcPr>
                  <w:tcW w:w="3119" w:type="dxa"/>
                </w:tcPr>
                <w:p w14:paraId="1EC318C1"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c>
                <w:tcPr>
                  <w:tcW w:w="3260" w:type="dxa"/>
                </w:tcPr>
                <w:p w14:paraId="3D995AA9"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Tel.: </w:t>
                  </w:r>
                </w:p>
              </w:tc>
              <w:tc>
                <w:tcPr>
                  <w:tcW w:w="3254" w:type="dxa"/>
                </w:tcPr>
                <w:p w14:paraId="3F37E83A"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r>
            <w:tr w:rsidR="002719C1" w:rsidRPr="00C71648" w14:paraId="52BD0C53" w14:textId="77777777" w:rsidTr="002D574E">
              <w:tc>
                <w:tcPr>
                  <w:tcW w:w="3119" w:type="dxa"/>
                </w:tcPr>
                <w:p w14:paraId="2347C1DD"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c>
                <w:tcPr>
                  <w:tcW w:w="3260" w:type="dxa"/>
                </w:tcPr>
                <w:p w14:paraId="12E5101B"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E-mail: </w:t>
                  </w:r>
                </w:p>
              </w:tc>
              <w:tc>
                <w:tcPr>
                  <w:tcW w:w="3254" w:type="dxa"/>
                </w:tcPr>
                <w:p w14:paraId="78A7A6F5"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r>
          </w:tbl>
          <w:p w14:paraId="398EA7CA" w14:textId="77777777" w:rsidR="002719C1" w:rsidRPr="004E7EF2" w:rsidRDefault="002719C1" w:rsidP="002719C1">
            <w:pPr>
              <w:pStyle w:val="BodyTextIndent"/>
              <w:ind w:firstLine="0"/>
              <w:rPr>
                <w:rFonts w:ascii="Arial" w:hAnsi="Arial" w:cs="Arial"/>
                <w:iCs/>
                <w:color w:val="000000" w:themeColor="text1"/>
                <w:sz w:val="18"/>
                <w:szCs w:val="18"/>
                <w:lang w:val="pt-PT"/>
              </w:rPr>
            </w:pPr>
          </w:p>
          <w:p w14:paraId="30C7CFD8" w14:textId="77777777" w:rsidR="002719C1" w:rsidRPr="004E7EF2" w:rsidRDefault="002719C1" w:rsidP="002719C1">
            <w:pPr>
              <w:pStyle w:val="BodyTextIndent"/>
              <w:ind w:left="360" w:firstLine="0"/>
              <w:jc w:val="center"/>
              <w:rPr>
                <w:rFonts w:ascii="Arial" w:hAnsi="Arial" w:cs="Arial"/>
                <w:b/>
                <w:color w:val="000000" w:themeColor="text1"/>
                <w:sz w:val="18"/>
                <w:szCs w:val="18"/>
                <w:lang w:val="pt-PT"/>
              </w:rPr>
            </w:pPr>
            <w:r w:rsidRPr="004E7EF2">
              <w:rPr>
                <w:rFonts w:ascii="Arial" w:hAnsi="Arial" w:cs="Arial"/>
                <w:b/>
                <w:color w:val="000000" w:themeColor="text1"/>
                <w:sz w:val="18"/>
                <w:szCs w:val="18"/>
                <w:lang w:val="pt-PT"/>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342D1181" w14:textId="77777777" w:rsidR="002719C1" w:rsidRPr="00C71648" w:rsidRDefault="002719C1" w:rsidP="002719C1">
                  <w:pP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LITGRID AB</w:t>
                  </w:r>
                </w:p>
                <w:p w14:paraId="4005591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Company code: 302564383</w:t>
                  </w:r>
                </w:p>
                <w:p w14:paraId="28373E9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Address: Karlo Gustavo Emilio Manerheimo Str. 8,</w:t>
                  </w:r>
                </w:p>
                <w:p w14:paraId="6A68F70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LT-05131 Vilnius</w:t>
                  </w:r>
                </w:p>
                <w:p w14:paraId="57D9AF05"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Tel. +370 707 02171</w:t>
                  </w:r>
                </w:p>
                <w:p w14:paraId="551C26BC"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E-mail: info@litgrid.eu</w:t>
                  </w:r>
                </w:p>
                <w:p w14:paraId="3406E4E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OP Corporate Bank plc Lithuanian branch</w:t>
                  </w:r>
                </w:p>
                <w:p w14:paraId="2C889AD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(bank code 21500)</w:t>
                  </w:r>
                </w:p>
                <w:p w14:paraId="0FA9E5B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VAT identification number LT100005748413</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lastRenderedPageBreak/>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lastRenderedPageBreak/>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C71648" w14:paraId="30A12A77" w14:textId="77777777" w:rsidTr="002D574E">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2D574E">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4890" w14:textId="77777777" w:rsidR="00B51DC9" w:rsidRDefault="00B51DC9" w:rsidP="00982B2F">
      <w:r>
        <w:separator/>
      </w:r>
    </w:p>
  </w:endnote>
  <w:endnote w:type="continuationSeparator" w:id="0">
    <w:p w14:paraId="3942E363" w14:textId="77777777" w:rsidR="00B51DC9" w:rsidRDefault="00B51DC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5F28" w14:textId="77777777" w:rsidR="00B51DC9" w:rsidRDefault="00B51DC9" w:rsidP="00982B2F">
      <w:r>
        <w:separator/>
      </w:r>
    </w:p>
  </w:footnote>
  <w:footnote w:type="continuationSeparator" w:id="0">
    <w:p w14:paraId="6DAE0787" w14:textId="77777777" w:rsidR="00B51DC9" w:rsidRDefault="00B51DC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“Sub-supplier“ used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C6736"/>
    <w:rsid w:val="003D49DA"/>
    <w:rsid w:val="003D54F4"/>
    <w:rsid w:val="003F17A2"/>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E7EF2"/>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E6E91"/>
    <w:rsid w:val="006F17AA"/>
    <w:rsid w:val="006F23E5"/>
    <w:rsid w:val="006F79AC"/>
    <w:rsid w:val="00701AB4"/>
    <w:rsid w:val="00702773"/>
    <w:rsid w:val="0070392A"/>
    <w:rsid w:val="00712694"/>
    <w:rsid w:val="00714081"/>
    <w:rsid w:val="00714514"/>
    <w:rsid w:val="007230D6"/>
    <w:rsid w:val="00726332"/>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6520"/>
    <w:rsid w:val="007F6A8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4348"/>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2539"/>
    <w:rsid w:val="00B2431B"/>
    <w:rsid w:val="00B2495A"/>
    <w:rsid w:val="00B24CBD"/>
    <w:rsid w:val="00B25DD2"/>
    <w:rsid w:val="00B3037C"/>
    <w:rsid w:val="00B30E6E"/>
    <w:rsid w:val="00B369AE"/>
    <w:rsid w:val="00B438D5"/>
    <w:rsid w:val="00B45E6E"/>
    <w:rsid w:val="00B51DC9"/>
    <w:rsid w:val="00B6017B"/>
    <w:rsid w:val="00B641ED"/>
    <w:rsid w:val="00B769ED"/>
    <w:rsid w:val="00B81FC9"/>
    <w:rsid w:val="00B90219"/>
    <w:rsid w:val="00BB5487"/>
    <w:rsid w:val="00BC0978"/>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1648"/>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65149"/>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FE5DEFB4-D2CD-45BA-A485-3A5DBA9E1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3271</Words>
  <Characters>20775</Characters>
  <Application>Microsoft Office Word</Application>
  <DocSecurity>0</DocSecurity>
  <Lines>769</Lines>
  <Paragraphs>242</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Rita Kubilienė</cp:lastModifiedBy>
  <cp:revision>3</cp:revision>
  <cp:lastPrinted>2020-03-04T11:58:00Z</cp:lastPrinted>
  <dcterms:created xsi:type="dcterms:W3CDTF">2026-03-25T08:38:00Z</dcterms:created>
  <dcterms:modified xsi:type="dcterms:W3CDTF">2026-03-25T08:38:00Z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